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DC" w:rsidRDefault="00223FCA" w:rsidP="00A9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A96FDC">
        <w:rPr>
          <w:rFonts w:ascii="Times New Roman" w:hAnsi="Times New Roman" w:cs="Times New Roman"/>
          <w:b/>
          <w:sz w:val="28"/>
          <w:szCs w:val="28"/>
        </w:rPr>
        <w:t>Самое гла</w:t>
      </w:r>
      <w:r>
        <w:rPr>
          <w:rFonts w:ascii="Times New Roman" w:hAnsi="Times New Roman" w:cs="Times New Roman"/>
          <w:b/>
          <w:sz w:val="28"/>
          <w:szCs w:val="28"/>
        </w:rPr>
        <w:t>вное, чему я хочу научить детей»</w:t>
      </w:r>
    </w:p>
    <w:p w:rsidR="00223FCA" w:rsidRDefault="00223FCA" w:rsidP="00A9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DC" w:rsidRDefault="007410D9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A96FD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96FDC">
        <w:rPr>
          <w:rFonts w:ascii="Times New Roman" w:hAnsi="Times New Roman" w:cs="Times New Roman"/>
          <w:sz w:val="28"/>
          <w:szCs w:val="28"/>
        </w:rPr>
        <w:t xml:space="preserve">ти два слова для каждого человека означают что-то свое, особенное. </w:t>
      </w:r>
      <w:proofErr w:type="gramStart"/>
      <w:r w:rsidR="00A96FDC">
        <w:rPr>
          <w:rFonts w:ascii="Times New Roman" w:hAnsi="Times New Roman" w:cs="Times New Roman"/>
          <w:sz w:val="28"/>
          <w:szCs w:val="28"/>
        </w:rPr>
        <w:t>Для одного самое главное – это любовь к близким (матери, отцу, сестре или брату), для другого – это научить ребенка быть воспитанным, культурным и вежливым.</w:t>
      </w:r>
      <w:proofErr w:type="gramEnd"/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самое главное для меня?  Для меня, как для педагога, самая главная ценность - это дети.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бы я хотела научить детей? Игровой деятельности, навыкам самообслуживания, умению правильно говорить – нет, все не то!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главное, чему я хочу научить детей должно быть таким, чтобы помогало ребенку во всех его начинаниях, чтобы он прежде, чем что-то совершить мог остановиться и задуматься, продумать свои действия и поступки. Да!  Самое главное, чему я хочу научить детей - думать! Ведь если ребенок будет уметь размышлять, он сможет выделять главное, анализировать, сравнивать, делать выводы, принимать самостоятельные взвешенные решения и находить выход из любой ситуации. Он будет интеллектуально развитым и любознательным. 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детьми, прежде всего, для меня важно: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во-первых, не разрушить детскую самобытность, а влиться в нее, привив и вложив духовно-нравственные ценности;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учить ребенка наблюдать, пробуждая в нем любопытство и стараясь вызвать чувство радости, удивления и восторга – все это задевает чувства, заставляет думать и размышлять;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не бояться дать малышу право на ошибку, чтобы он преодолел страх и стал успешным;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развивать способности ребенка для его постоянного интеллектуального роста.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просто  быть ребенку не только наставником, но и другом, чтобы в сотрудничестве поддерживать инициативу воспитанника,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создавая особую форму общения, позволяющую ему высказаться и раскрыть себя.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Сухомлинский говорил: «Прежде, чем давать знания, надо научить думать, воспринимать, наблюдать».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– это не смотреть в потолок с умным видом, а уметь конструктивно мыслить, рассуждать, находить ответы даже на такие вопросы, на которые нет стандартных и готовых ответов. Это, так называемый, принцип творческого изобретательного подхода, который я использую в своей работе.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думать маленького человечка – это очень сложная задача. Нужно начинать с самого малого. Как хлебороб выращивает колоски пшеницы из малюсеньких зернышек, ежедневно вкладывая в них всю свою любовь и заботу. Так, чтобы научить ребенка размышлять, нужно идти к цели небольшими, но уверенными шагами с каждым днем усложняя задания и активизируя умственную деятельность воспитанника,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разом мотивируя и подпитывая его интерес.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умением смотреть и видеть,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ребенком все больше и больше раскрывается сокровищница удивительного, заставляющая его думать, сопоставлять, делать умозаключения. </w:t>
      </w:r>
      <w:proofErr w:type="gramEnd"/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самое главное, чему я хочу научить детей – это думать, преодолевать доступные трудности, применять полученные знания в своих детских делах, пробуждать потребность и интерес к познанию нового. 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знаю точно, нельзя просто научить, нужно увлечь и вести за собой.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ребенок, отвечая на мой вопрос, доказывает свою правоту, приводя доводы и аргументы, вступает со мной в спор и оказывается прав - это лучшая награда для меня!</w:t>
      </w:r>
    </w:p>
    <w:p w:rsidR="00A96FDC" w:rsidRDefault="00A96FDC" w:rsidP="00A96FD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Когда - то давно у одного из детских писателей я прочитала о том, что у каждого ребенка в глубине спрятаны серебряные колокольчики. Надо их отыскать, затронуть, чтобы они зазвенели. И если они звучат в унисон, значит я, как педагог, состоялась. </w:t>
      </w:r>
    </w:p>
    <w:p w:rsidR="00874E96" w:rsidRDefault="00874E96"/>
    <w:sectPr w:rsidR="00874E96" w:rsidSect="0087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6FDC"/>
    <w:rsid w:val="00223FCA"/>
    <w:rsid w:val="007410D9"/>
    <w:rsid w:val="00874E96"/>
    <w:rsid w:val="00A96FDC"/>
    <w:rsid w:val="00AD4005"/>
    <w:rsid w:val="00B7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2022-01-12T08:12:00Z</dcterms:created>
  <dcterms:modified xsi:type="dcterms:W3CDTF">2022-01-13T04:11:00Z</dcterms:modified>
</cp:coreProperties>
</file>